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33" w:rsidRPr="000030F3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030F3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55533B" w:rsidRPr="000030F3">
        <w:rPr>
          <w:rFonts w:ascii="Times New Roman" w:hAnsi="Times New Roman" w:cs="Times New Roman"/>
          <w:b/>
          <w:sz w:val="24"/>
          <w:szCs w:val="24"/>
        </w:rPr>
        <w:t>6</w:t>
      </w:r>
    </w:p>
    <w:p w:rsidR="00722A33" w:rsidRPr="000030F3" w:rsidRDefault="0055533B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030F3">
        <w:rPr>
          <w:rFonts w:ascii="Times New Roman" w:hAnsi="Times New Roman" w:cs="Times New Roman"/>
          <w:b/>
          <w:sz w:val="24"/>
          <w:szCs w:val="24"/>
        </w:rPr>
        <w:t>к</w:t>
      </w:r>
      <w:r w:rsidR="00722A33" w:rsidRPr="000030F3">
        <w:rPr>
          <w:rFonts w:ascii="Times New Roman" w:hAnsi="Times New Roman" w:cs="Times New Roman"/>
          <w:b/>
          <w:sz w:val="24"/>
          <w:szCs w:val="24"/>
        </w:rPr>
        <w:t>ъм Условията за кандидатстване</w:t>
      </w:r>
    </w:p>
    <w:p w:rsidR="00722A33" w:rsidRPr="000030F3" w:rsidRDefault="00722A33" w:rsidP="00C9020E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088A" w:rsidRPr="000030F3" w:rsidRDefault="00C03B6C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030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СПИСЪК НА ДОПУСТИМИТЕ НЕПРЕРАБОТЕНИ ЗЕМЕДЕЛСКИ ПРОДУКТИ</w:t>
      </w:r>
    </w:p>
    <w:p w:rsidR="000C7B8A" w:rsidRPr="000030F3" w:rsidRDefault="000C7B8A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30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съответствие с приложение I на Договора за функционирането на Европейския съюз или памук, с изключение на риба и рибни продукти</w:t>
      </w:r>
    </w:p>
    <w:p w:rsidR="00C03B6C" w:rsidRPr="000030F3" w:rsidRDefault="00C03B6C" w:rsidP="00C03B6C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9639" w:type="dxa"/>
        <w:tblInd w:w="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9369"/>
      </w:tblGrid>
      <w:tr w:rsidR="00C03B6C" w:rsidRPr="000030F3" w:rsidTr="00C03B6C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6923C" w:themeFill="accent3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3B6C" w:rsidRPr="000030F3" w:rsidRDefault="00C03B6C" w:rsidP="00C0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Растениевъдство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Зърнено-житни култури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Зърнено-бобови култури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Маслодайни култури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Технически култури (с изключение на тютюн)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Зеленчукови култури 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Медицински и ароматни култури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Медоносни и лечебни трайни насаждения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Овощни култури (</w:t>
            </w:r>
            <w:proofErr w:type="spellStart"/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семкови</w:t>
            </w:r>
            <w:proofErr w:type="spellEnd"/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костилкови, </w:t>
            </w:r>
            <w:proofErr w:type="spellStart"/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орехоплодни</w:t>
            </w:r>
            <w:proofErr w:type="spellEnd"/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ягодоплодни</w:t>
            </w:r>
            <w:proofErr w:type="spellEnd"/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южни култури)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Фуражни култури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Лозя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Цветя</w:t>
            </w:r>
            <w:bookmarkStart w:id="0" w:name="_GoBack"/>
            <w:bookmarkEnd w:id="0"/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Семена и посадъчен материал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Гъби, включително диворастящи видове, специално отглеждани в земеделското стопанство на кандидата с цел продажба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Трюфели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Бързорастящи</w:t>
            </w:r>
            <w:proofErr w:type="spellEnd"/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дървесни видове, използвани като биомаса за производство на биоенергия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Други живи растения</w:t>
            </w:r>
          </w:p>
        </w:tc>
      </w:tr>
      <w:tr w:rsidR="00C03B6C" w:rsidRPr="000030F3" w:rsidTr="00C03B6C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6923C" w:themeFill="accent3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3B6C" w:rsidRPr="000030F3" w:rsidRDefault="00C03B6C" w:rsidP="00C0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Животновъдство (включително непреработените продукти, получени в резултат на отглежданите по-долу животни)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Говеда (крави) – всички видове, включително и за разплод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Биволи (биволици) – всички видове, включително и за разплод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Овце – всички видове, включително и за разплод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Кози – всички видове, включително и за разплод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Свине – всички видове, включително и за разплод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471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Коне – за месо, и коне от застрашени местни породи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Зайци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Птици (в т.ч. бройлери, кокошки носачки, пуйки, гъски, щрауси, пъдпъдъци, фазани)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Пчелни семейства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Буби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Охлюви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Калифорнийски червей</w:t>
            </w:r>
          </w:p>
        </w:tc>
      </w:tr>
      <w:tr w:rsidR="00C03B6C" w:rsidRPr="000030F3" w:rsidTr="00C03B6C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B6C" w:rsidRPr="000030F3" w:rsidRDefault="00C03B6C" w:rsidP="00C0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03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Други селскостопански живи животни</w:t>
            </w:r>
          </w:p>
        </w:tc>
      </w:tr>
    </w:tbl>
    <w:p w:rsidR="00C03B6C" w:rsidRPr="000030F3" w:rsidRDefault="00C03B6C" w:rsidP="000419D8">
      <w:pPr>
        <w:spacing w:after="0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C03B6C" w:rsidRPr="000030F3" w:rsidSect="00C03B6C">
      <w:headerReference w:type="default" r:id="rId6"/>
      <w:pgSz w:w="12240" w:h="15840"/>
      <w:pgMar w:top="1417" w:right="146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E51" w:rsidRDefault="00494E51" w:rsidP="00722A33">
      <w:pPr>
        <w:spacing w:after="0" w:line="240" w:lineRule="auto"/>
      </w:pPr>
      <w:r>
        <w:separator/>
      </w:r>
    </w:p>
  </w:endnote>
  <w:endnote w:type="continuationSeparator" w:id="0">
    <w:p w:rsidR="00494E51" w:rsidRDefault="00494E51" w:rsidP="00722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E51" w:rsidRDefault="00494E51" w:rsidP="00722A33">
      <w:pPr>
        <w:spacing w:after="0" w:line="240" w:lineRule="auto"/>
      </w:pPr>
      <w:r>
        <w:separator/>
      </w:r>
    </w:p>
  </w:footnote>
  <w:footnote w:type="continuationSeparator" w:id="0">
    <w:p w:rsidR="00494E51" w:rsidRDefault="00494E51" w:rsidP="00722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F7" w:rsidRPr="00060A90" w:rsidRDefault="00060A90" w:rsidP="00060A90">
    <w:pPr>
      <w:pStyle w:val="Header"/>
    </w:pPr>
    <w:r w:rsidRPr="00FC63B6">
      <w:rPr>
        <w:rFonts w:cstheme="minorHAnsi"/>
        <w:noProof/>
        <w:sz w:val="24"/>
        <w:szCs w:val="24"/>
        <w:lang w:eastAsia="bg-BG"/>
      </w:rPr>
      <w:drawing>
        <wp:inline distT="0" distB="0" distL="0" distR="0" wp14:anchorId="13A94022" wp14:editId="5F0E2560">
          <wp:extent cx="6120130" cy="697557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33"/>
    <w:rsid w:val="000030F3"/>
    <w:rsid w:val="000035EB"/>
    <w:rsid w:val="000419D8"/>
    <w:rsid w:val="00060A90"/>
    <w:rsid w:val="000C7B8A"/>
    <w:rsid w:val="00137D96"/>
    <w:rsid w:val="001548F7"/>
    <w:rsid w:val="001C4950"/>
    <w:rsid w:val="001F55A1"/>
    <w:rsid w:val="00210688"/>
    <w:rsid w:val="00323BFE"/>
    <w:rsid w:val="004679F6"/>
    <w:rsid w:val="0047030E"/>
    <w:rsid w:val="0047110B"/>
    <w:rsid w:val="00494E51"/>
    <w:rsid w:val="005324B6"/>
    <w:rsid w:val="0055533B"/>
    <w:rsid w:val="00610EEF"/>
    <w:rsid w:val="006F283D"/>
    <w:rsid w:val="00722A33"/>
    <w:rsid w:val="007F5A8B"/>
    <w:rsid w:val="008218A8"/>
    <w:rsid w:val="00845E54"/>
    <w:rsid w:val="00880675"/>
    <w:rsid w:val="009C3E19"/>
    <w:rsid w:val="009D4F17"/>
    <w:rsid w:val="00A65AC6"/>
    <w:rsid w:val="00B1417D"/>
    <w:rsid w:val="00B20F7A"/>
    <w:rsid w:val="00B30D44"/>
    <w:rsid w:val="00BA06C3"/>
    <w:rsid w:val="00C03B6C"/>
    <w:rsid w:val="00C9020E"/>
    <w:rsid w:val="00D76DB8"/>
    <w:rsid w:val="00D9706F"/>
    <w:rsid w:val="00DD5F8A"/>
    <w:rsid w:val="00E71F44"/>
    <w:rsid w:val="00E968F0"/>
    <w:rsid w:val="00F12010"/>
    <w:rsid w:val="00F83577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AF7CCC-8471-4B9A-B87E-9F76DDCD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722A3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docreference">
    <w:name w:val="newdocreference"/>
    <w:basedOn w:val="DefaultParagraphFont"/>
    <w:rsid w:val="00722A33"/>
  </w:style>
  <w:style w:type="paragraph" w:customStyle="1" w:styleId="buttons">
    <w:name w:val="buttons"/>
    <w:basedOn w:val="Normal"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A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A33"/>
  </w:style>
  <w:style w:type="paragraph" w:styleId="Footer">
    <w:name w:val="footer"/>
    <w:basedOn w:val="Normal"/>
    <w:link w:val="Foot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A33"/>
  </w:style>
  <w:style w:type="character" w:customStyle="1" w:styleId="Heading1Char">
    <w:name w:val="Heading 1 Char"/>
    <w:basedOn w:val="DefaultParagraphFont"/>
    <w:link w:val="Heading1"/>
    <w:rsid w:val="00722A33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7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2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RSR</cp:lastModifiedBy>
  <cp:revision>3</cp:revision>
  <dcterms:created xsi:type="dcterms:W3CDTF">2025-12-05T08:43:00Z</dcterms:created>
  <dcterms:modified xsi:type="dcterms:W3CDTF">2025-12-05T08:43:00Z</dcterms:modified>
</cp:coreProperties>
</file>